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5AE76" w14:textId="77777777"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14:paraId="6131D377"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73F8E8E0"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14:paraId="3B7FBB28" w14:textId="77777777">
        <w:tc>
          <w:tcPr>
            <w:tcW w:w="1803" w:type="pct"/>
            <w:shd w:val="clear" w:color="auto" w:fill="auto"/>
          </w:tcPr>
          <w:p w14:paraId="4A0909D4"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1481047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14:paraId="177EED13" w14:textId="77777777">
        <w:tc>
          <w:tcPr>
            <w:tcW w:w="1803" w:type="pct"/>
            <w:shd w:val="clear" w:color="auto" w:fill="auto"/>
          </w:tcPr>
          <w:p w14:paraId="22D06C41"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FB7921B"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14:paraId="4B5DB3F6" w14:textId="77777777">
        <w:tc>
          <w:tcPr>
            <w:tcW w:w="1803" w:type="pct"/>
            <w:shd w:val="clear" w:color="auto" w:fill="auto"/>
          </w:tcPr>
          <w:p w14:paraId="533D0F8F"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22ED59B2" w14:textId="77777777"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14:paraId="239828F8" w14:textId="77777777">
        <w:tc>
          <w:tcPr>
            <w:tcW w:w="1803" w:type="pct"/>
            <w:shd w:val="clear" w:color="auto" w:fill="auto"/>
          </w:tcPr>
          <w:p w14:paraId="5C82F729"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1F13A222"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14:paraId="4A75C658" w14:textId="77777777">
        <w:tc>
          <w:tcPr>
            <w:tcW w:w="1803" w:type="pct"/>
            <w:shd w:val="clear" w:color="auto" w:fill="auto"/>
          </w:tcPr>
          <w:p w14:paraId="3AA407BD"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56E6924F"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14:paraId="2CFBFEFE" w14:textId="77777777">
        <w:tc>
          <w:tcPr>
            <w:tcW w:w="1803" w:type="pct"/>
            <w:shd w:val="clear" w:color="auto" w:fill="auto"/>
          </w:tcPr>
          <w:p w14:paraId="16193C45"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DB53DEA"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14:paraId="1F95F576" w14:textId="77777777">
        <w:tc>
          <w:tcPr>
            <w:tcW w:w="1803" w:type="pct"/>
            <w:shd w:val="clear" w:color="auto" w:fill="auto"/>
          </w:tcPr>
          <w:p w14:paraId="70F7304F"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516D1716"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14:paraId="38ABDB52" w14:textId="77777777">
        <w:tc>
          <w:tcPr>
            <w:tcW w:w="1803" w:type="pct"/>
            <w:shd w:val="clear" w:color="auto" w:fill="auto"/>
          </w:tcPr>
          <w:p w14:paraId="4A59F1F6"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41DFFBB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DA5CDFC"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14:paraId="1D114212"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2500CC62"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50E98035"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14:paraId="09F6BE90"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9A8E7D0" w14:textId="77777777"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44BC094F" w14:textId="77777777"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14:paraId="143AE26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307EC29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14:paraId="1B30D69D"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24C6F133"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767842C3" w14:textId="77777777"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731313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14:paraId="235EBC08"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2F0B18A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27E30BC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48C4F84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369FD04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14:paraId="0796BE79" w14:textId="77777777"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0D971B4B" w14:textId="77777777"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3A8D5DB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14:paraId="533B89F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14:paraId="77CF312D"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7471A08D"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1A9D5BFA"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222FD174"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5197B0E"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14:paraId="01E07136"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14:paraId="20F9A01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4BA7068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076CBD4D" w14:textId="77777777"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360CC05D" w14:textId="77777777"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A386C9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7BDEAE8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1DBC907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3A4E06C2"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73DE2718"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14:paraId="685EA7C0"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13C85DB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0522AE1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84670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BB3EF83" w14:textId="77777777"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501D" w14:textId="77777777" w:rsidR="0034120F" w:rsidRDefault="0034120F">
      <w:pPr>
        <w:spacing w:after="0"/>
      </w:pPr>
      <w:r>
        <w:separator/>
      </w:r>
    </w:p>
  </w:endnote>
  <w:endnote w:type="continuationSeparator" w:id="0">
    <w:p w14:paraId="5DAB6C7B" w14:textId="77777777"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3994" w14:textId="42B787D3" w:rsidR="000C4EEF" w:rsidRDefault="000C4EEF">
    <w:pPr>
      <w:pStyle w:val="Footer"/>
    </w:pPr>
    <w:r>
      <w:rPr>
        <w:noProof/>
      </w:rPr>
      <mc:AlternateContent>
        <mc:Choice Requires="wps">
          <w:drawing>
            <wp:anchor distT="0" distB="0" distL="0" distR="0" simplePos="0" relativeHeight="251663360" behindDoc="0" locked="0" layoutInCell="1" allowOverlap="1" wp14:anchorId="15E29195" wp14:editId="015D5B25">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39232E" w14:textId="7E0783EF"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E29195" id="_x0000_t202" coordsize="21600,21600" o:spt="202" path="m,l,21600r21600,l21600,xe">
              <v:stroke joinstyle="miter"/>
              <v:path gradientshapeok="t" o:connecttype="rect"/>
            </v:shapetype>
            <v:shape id="Text Box 3" o:spid="_x0000_s1026"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F39232E" w14:textId="7E0783EF"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BBE3" w14:textId="06E5200D" w:rsidR="004E3B7D" w:rsidRPr="00985E32" w:rsidRDefault="000C4EEF">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4384" behindDoc="0" locked="0" layoutInCell="1" allowOverlap="1" wp14:anchorId="1F0B4E4B" wp14:editId="1727A01E">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78487E" w14:textId="7581FF2F"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0B4E4B"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478487E" w14:textId="7581FF2F"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v:textbox>
              <w10:wrap anchorx="page" anchory="page"/>
            </v:shape>
          </w:pict>
        </mc:Fallback>
      </mc:AlternateContent>
    </w:r>
  </w:p>
  <w:p w14:paraId="23F18CC1" w14:textId="77777777"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06AB22BD" w14:textId="77777777"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14:paraId="28263989" w14:textId="77777777"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E579" w14:textId="44B8791F" w:rsidR="004E3B7D" w:rsidRPr="00985E32" w:rsidRDefault="000C4EEF" w:rsidP="006E2B29">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2336" behindDoc="0" locked="0" layoutInCell="1" allowOverlap="1" wp14:anchorId="740B7E96" wp14:editId="45B12A4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4A6C50" w14:textId="762A093C"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0B7E96"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44A6C50" w14:textId="762A093C" w:rsidR="000C4EEF" w:rsidRPr="000C4EEF" w:rsidRDefault="000C4EEF" w:rsidP="000C4EEF">
                    <w:pPr>
                      <w:spacing w:after="0"/>
                      <w:rPr>
                        <w:rFonts w:eastAsia="Calibri" w:cs="Calibri"/>
                        <w:noProof/>
                        <w:color w:val="000000"/>
                        <w:sz w:val="20"/>
                        <w:szCs w:val="20"/>
                      </w:rPr>
                    </w:pPr>
                    <w:r w:rsidRPr="000C4EEF">
                      <w:rPr>
                        <w:rFonts w:eastAsia="Calibri" w:cs="Calibri"/>
                        <w:noProof/>
                        <w:color w:val="000000"/>
                        <w:sz w:val="20"/>
                        <w:szCs w:val="20"/>
                      </w:rPr>
                      <w:t>OFFICIAL</w:t>
                    </w:r>
                  </w:p>
                </w:txbxContent>
              </v:textbox>
              <w10:wrap anchorx="page" anchory="page"/>
            </v:shape>
          </w:pict>
        </mc:Fallback>
      </mc:AlternateContent>
    </w:r>
    <w:r w:rsidR="004E3B7D">
      <w:rPr>
        <w:rFonts w:ascii="Arial" w:hAnsi="Arial"/>
        <w:sz w:val="20"/>
      </w:rPr>
      <w:t>DPS</w:t>
    </w:r>
    <w:r w:rsidR="004E3B7D" w:rsidRPr="00985E32">
      <w:rPr>
        <w:rFonts w:ascii="Arial" w:hAnsi="Arial"/>
        <w:sz w:val="20"/>
      </w:rPr>
      <w:t xml:space="preserve"> Ref: RM</w:t>
    </w:r>
    <w:r w:rsidR="004E3B7D" w:rsidRPr="00985E32">
      <w:rPr>
        <w:rFonts w:ascii="Arial" w:hAnsi="Arial"/>
        <w:sz w:val="20"/>
      </w:rPr>
      <w:tab/>
      <w:t xml:space="preserve">                                           </w:t>
    </w:r>
  </w:p>
  <w:p w14:paraId="739F06F1" w14:textId="77777777"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3D5A4080" w14:textId="77777777"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378F" w14:textId="77777777" w:rsidR="0034120F" w:rsidRDefault="0034120F">
      <w:pPr>
        <w:spacing w:after="0"/>
      </w:pPr>
      <w:r>
        <w:separator/>
      </w:r>
    </w:p>
  </w:footnote>
  <w:footnote w:type="continuationSeparator" w:id="0">
    <w:p w14:paraId="6A05A809" w14:textId="77777777"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F906" w14:textId="77777777" w:rsidR="004E3B7D" w:rsidRPr="00985E32" w:rsidRDefault="004E3B7D">
    <w:pPr>
      <w:pStyle w:val="Header"/>
      <w:rPr>
        <w:rFonts w:ascii="Arial" w:hAnsi="Arial"/>
        <w:sz w:val="20"/>
      </w:rPr>
    </w:pPr>
    <w:r>
      <w:rPr>
        <w:rFonts w:ascii="Arial" w:hAnsi="Arial"/>
        <w:b/>
        <w:sz w:val="20"/>
      </w:rPr>
      <w:t>Order Schedule 16 (Benchmarking)</w:t>
    </w:r>
  </w:p>
  <w:p w14:paraId="3A6C0D4B" w14:textId="77777777" w:rsidR="004E3B7D" w:rsidRDefault="004E3B7D">
    <w:pPr>
      <w:pStyle w:val="Header"/>
      <w:rPr>
        <w:rFonts w:ascii="Arial" w:hAnsi="Arial"/>
        <w:sz w:val="20"/>
      </w:rPr>
    </w:pPr>
    <w:r>
      <w:rPr>
        <w:rFonts w:ascii="Arial" w:hAnsi="Arial"/>
        <w:sz w:val="20"/>
      </w:rPr>
      <w:t>Order Ref:</w:t>
    </w:r>
  </w:p>
  <w:p w14:paraId="6E19CF16" w14:textId="77777777" w:rsidR="004E3B7D" w:rsidRPr="00985E32" w:rsidRDefault="0076475A">
    <w:pPr>
      <w:pStyle w:val="Header"/>
      <w:rPr>
        <w:rFonts w:ascii="Arial" w:hAnsi="Arial"/>
        <w:sz w:val="20"/>
      </w:rPr>
    </w:pPr>
    <w:r>
      <w:rPr>
        <w:rFonts w:ascii="Arial" w:hAnsi="Arial"/>
        <w:sz w:val="20"/>
      </w:rPr>
      <w:t>Crown Copyright 2021</w:t>
    </w:r>
  </w:p>
  <w:p w14:paraId="672A6659" w14:textId="77777777"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27BA" w14:textId="77777777"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650596320">
    <w:abstractNumId w:val="0"/>
  </w:num>
  <w:num w:numId="2" w16cid:durableId="1322152162">
    <w:abstractNumId w:val="1"/>
  </w:num>
  <w:num w:numId="3" w16cid:durableId="1191648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72094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5916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0045332">
    <w:abstractNumId w:val="1"/>
  </w:num>
  <w:num w:numId="7" w16cid:durableId="1241677483">
    <w:abstractNumId w:val="1"/>
  </w:num>
  <w:num w:numId="8" w16cid:durableId="510602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C4EEF"/>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98725-7780-4D65-A477-8429714BD9A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3.xml><?xml version="1.0" encoding="utf-8"?>
<ds:datastoreItem xmlns:ds="http://schemas.openxmlformats.org/officeDocument/2006/customXml" ds:itemID="{F61E8F8C-ACF7-46FF-B805-A1DC64BA07D3}">
  <ds:schemaRefs>
    <ds:schemaRef ds:uri="http://schemas.microsoft.com/sharepoint/v3/contenttype/forms"/>
  </ds:schemaRefs>
</ds:datastoreItem>
</file>

<file path=customXml/itemProps4.xml><?xml version="1.0" encoding="utf-8"?>
<ds:datastoreItem xmlns:ds="http://schemas.openxmlformats.org/officeDocument/2006/customXml" ds:itemID="{4E094A21-673F-4552-BEC5-30C187A39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1243</Words>
  <Characters>7086</Characters>
  <Application>Microsoft Office Word</Application>
  <DocSecurity>0</DocSecurity>
  <Lines>59</Lines>
  <Paragraphs>16</Paragraphs>
  <ScaleCrop>false</ScaleCrop>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Yeates, Rebecca (Commercial)</cp:lastModifiedBy>
  <cp:revision>2</cp:revision>
  <dcterms:created xsi:type="dcterms:W3CDTF">2023-05-03T13:42:00Z</dcterms:created>
  <dcterms:modified xsi:type="dcterms:W3CDTF">2023-05-03T13:42:00Z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1,3,4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2023-05-03T13:42:04Z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9cf4a945-4ac8-4b08-9628-7b9d8b940273</vt:lpwstr>
  </property>
  <property fmtid="{D5CDD505-2E9C-101B-9397-08002B2CF9AE}" pid="13" name="MSIP_Label_f9af038e-07b4-4369-a678-c835687cb272_ContentBits">
    <vt:lpwstr>2</vt:lpwstr>
  </property>
</Properties>
</file>